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A69AF1" w14:textId="0C0B0A48" w:rsidR="00256C87" w:rsidRPr="00256C87" w:rsidRDefault="00256C87" w:rsidP="00256C87">
      <w:pPr>
        <w:spacing w:before="100" w:beforeAutospacing="1" w:after="100" w:afterAutospacing="1" w:line="600" w:lineRule="atLeast"/>
        <w:outlineLvl w:val="0"/>
        <w:rPr>
          <w:rFonts w:ascii="Times New Roman" w:eastAsia="Times New Roman" w:hAnsi="Times New Roman" w:cs="Times New Roman"/>
          <w:color w:val="FFFFFF"/>
          <w:kern w:val="36"/>
          <w:sz w:val="48"/>
          <w:szCs w:val="48"/>
          <w:lang w:eastAsia="fr-FR"/>
        </w:rPr>
      </w:pPr>
      <w:r w:rsidRPr="00256C87">
        <w:rPr>
          <w:rFonts w:ascii="Times New Roman" w:eastAsia="Times New Roman" w:hAnsi="Times New Roman" w:cs="Times New Roman"/>
          <w:color w:val="FFFFFF"/>
          <w:kern w:val="36"/>
          <w:sz w:val="48"/>
          <w:szCs w:val="48"/>
          <w:lang w:eastAsia="fr-FR"/>
        </w:rPr>
        <w:t xml:space="preserve">Mairie </w:t>
      </w:r>
    </w:p>
    <w:p w14:paraId="0325FA2B" w14:textId="77777777" w:rsidR="00256C87" w:rsidRDefault="00256C87" w:rsidP="00256C87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fr-FR"/>
        </w:rPr>
      </w:pPr>
      <w:r w:rsidRPr="00256C87">
        <w:rPr>
          <w:rFonts w:ascii="Times New Roman" w:eastAsia="Times New Roman" w:hAnsi="Times New Roman" w:cs="Times New Roman"/>
          <w:lang w:eastAsia="fr-FR"/>
        </w:rPr>
        <w:t xml:space="preserve">La ville de </w:t>
      </w:r>
      <w:proofErr w:type="spellStart"/>
      <w:r w:rsidRPr="00256C87">
        <w:rPr>
          <w:rFonts w:ascii="Times New Roman" w:eastAsia="Times New Roman" w:hAnsi="Times New Roman" w:cs="Times New Roman"/>
          <w:b/>
          <w:bCs/>
          <w:lang w:eastAsia="fr-FR"/>
        </w:rPr>
        <w:t>Fournols</w:t>
      </w:r>
      <w:proofErr w:type="spellEnd"/>
      <w:r w:rsidRPr="00256C87">
        <w:rPr>
          <w:rFonts w:ascii="Times New Roman" w:eastAsia="Times New Roman" w:hAnsi="Times New Roman" w:cs="Times New Roman"/>
          <w:lang w:eastAsia="fr-FR"/>
        </w:rPr>
        <w:t xml:space="preserve"> est située dans le département du </w:t>
      </w:r>
      <w:hyperlink r:id="rId5" w:history="1">
        <w:r w:rsidRPr="00256C87">
          <w:rPr>
            <w:rFonts w:ascii="Times New Roman" w:eastAsia="Times New Roman" w:hAnsi="Times New Roman" w:cs="Times New Roman"/>
            <w:color w:val="0000FF"/>
            <w:u w:val="single"/>
            <w:lang w:eastAsia="fr-FR"/>
          </w:rPr>
          <w:t>Puy de Dôme</w:t>
        </w:r>
      </w:hyperlink>
      <w:r w:rsidRPr="00256C87">
        <w:rPr>
          <w:rFonts w:ascii="Times New Roman" w:eastAsia="Times New Roman" w:hAnsi="Times New Roman" w:cs="Times New Roman"/>
          <w:lang w:eastAsia="fr-FR"/>
        </w:rPr>
        <w:t xml:space="preserve"> qui porte le numéro 63 et dans la région </w:t>
      </w:r>
      <w:hyperlink r:id="rId6" w:history="1">
        <w:r w:rsidRPr="00256C87">
          <w:rPr>
            <w:rFonts w:ascii="Times New Roman" w:eastAsia="Times New Roman" w:hAnsi="Times New Roman" w:cs="Times New Roman"/>
            <w:color w:val="0000FF"/>
            <w:u w:val="single"/>
            <w:lang w:eastAsia="fr-FR"/>
          </w:rPr>
          <w:t>Auvergne Rhône-Alpes</w:t>
        </w:r>
      </w:hyperlink>
      <w:r w:rsidRPr="00256C87">
        <w:rPr>
          <w:rFonts w:ascii="Times New Roman" w:eastAsia="Times New Roman" w:hAnsi="Times New Roman" w:cs="Times New Roman"/>
          <w:lang w:eastAsia="fr-FR"/>
        </w:rPr>
        <w:t xml:space="preserve">. Le maire de </w:t>
      </w:r>
      <w:proofErr w:type="spellStart"/>
      <w:r w:rsidRPr="00256C87">
        <w:rPr>
          <w:rFonts w:ascii="Times New Roman" w:eastAsia="Times New Roman" w:hAnsi="Times New Roman" w:cs="Times New Roman"/>
          <w:lang w:eastAsia="fr-FR"/>
        </w:rPr>
        <w:t>Fournols</w:t>
      </w:r>
      <w:proofErr w:type="spellEnd"/>
      <w:r w:rsidRPr="00256C87">
        <w:rPr>
          <w:rFonts w:ascii="Times New Roman" w:eastAsia="Times New Roman" w:hAnsi="Times New Roman" w:cs="Times New Roman"/>
          <w:lang w:eastAsia="fr-FR"/>
        </w:rPr>
        <w:t xml:space="preserve"> s'appelle Bruno PAUL. Les habitants de </w:t>
      </w:r>
      <w:proofErr w:type="spellStart"/>
      <w:r w:rsidRPr="00256C87">
        <w:rPr>
          <w:rFonts w:ascii="Times New Roman" w:eastAsia="Times New Roman" w:hAnsi="Times New Roman" w:cs="Times New Roman"/>
          <w:lang w:eastAsia="fr-FR"/>
        </w:rPr>
        <w:t>Fournols</w:t>
      </w:r>
      <w:proofErr w:type="spellEnd"/>
      <w:r w:rsidRPr="00256C87">
        <w:rPr>
          <w:rFonts w:ascii="Times New Roman" w:eastAsia="Times New Roman" w:hAnsi="Times New Roman" w:cs="Times New Roman"/>
          <w:lang w:eastAsia="fr-FR"/>
        </w:rPr>
        <w:t xml:space="preserve"> se nomment </w:t>
      </w:r>
      <w:proofErr w:type="spellStart"/>
      <w:r w:rsidRPr="00256C87">
        <w:rPr>
          <w:rFonts w:ascii="Times New Roman" w:eastAsia="Times New Roman" w:hAnsi="Times New Roman" w:cs="Times New Roman"/>
          <w:lang w:eastAsia="fr-FR"/>
        </w:rPr>
        <w:t>Fournolais</w:t>
      </w:r>
      <w:proofErr w:type="spellEnd"/>
      <w:r w:rsidRPr="00256C87">
        <w:rPr>
          <w:rFonts w:ascii="Times New Roman" w:eastAsia="Times New Roman" w:hAnsi="Times New Roman" w:cs="Times New Roman"/>
          <w:lang w:eastAsia="fr-FR"/>
        </w:rPr>
        <w:t xml:space="preserve">, </w:t>
      </w:r>
      <w:proofErr w:type="spellStart"/>
      <w:r w:rsidRPr="00256C87">
        <w:rPr>
          <w:rFonts w:ascii="Times New Roman" w:eastAsia="Times New Roman" w:hAnsi="Times New Roman" w:cs="Times New Roman"/>
          <w:lang w:eastAsia="fr-FR"/>
        </w:rPr>
        <w:t>Fournolaises</w:t>
      </w:r>
      <w:proofErr w:type="spellEnd"/>
      <w:r w:rsidRPr="00256C87">
        <w:rPr>
          <w:rFonts w:ascii="Times New Roman" w:eastAsia="Times New Roman" w:hAnsi="Times New Roman" w:cs="Times New Roman"/>
          <w:lang w:eastAsia="fr-FR"/>
        </w:rPr>
        <w:t>.</w:t>
      </w:r>
      <w:r w:rsidRPr="00256C87">
        <w:rPr>
          <w:rFonts w:ascii="Times New Roman" w:eastAsia="Times New Roman" w:hAnsi="Times New Roman" w:cs="Times New Roman"/>
          <w:lang w:eastAsia="fr-FR"/>
        </w:rPr>
        <w:br/>
      </w:r>
      <w:r w:rsidRPr="00256C87">
        <w:rPr>
          <w:rFonts w:ascii="Times New Roman" w:eastAsia="Times New Roman" w:hAnsi="Times New Roman" w:cs="Times New Roman"/>
          <w:lang w:eastAsia="fr-FR"/>
        </w:rPr>
        <w:br/>
        <w:t xml:space="preserve">La commune de </w:t>
      </w:r>
      <w:proofErr w:type="spellStart"/>
      <w:r w:rsidRPr="00256C87">
        <w:rPr>
          <w:rFonts w:ascii="Times New Roman" w:eastAsia="Times New Roman" w:hAnsi="Times New Roman" w:cs="Times New Roman"/>
          <w:lang w:eastAsia="fr-FR"/>
        </w:rPr>
        <w:t>Fournols</w:t>
      </w:r>
      <w:proofErr w:type="spellEnd"/>
      <w:r w:rsidRPr="00256C87">
        <w:rPr>
          <w:rFonts w:ascii="Times New Roman" w:eastAsia="Times New Roman" w:hAnsi="Times New Roman" w:cs="Times New Roman"/>
          <w:lang w:eastAsia="fr-FR"/>
        </w:rPr>
        <w:t xml:space="preserve"> compte 320 habitants. Sur le plan de la population, la ville de </w:t>
      </w:r>
      <w:proofErr w:type="spellStart"/>
      <w:r w:rsidRPr="00256C87">
        <w:rPr>
          <w:rFonts w:ascii="Times New Roman" w:eastAsia="Times New Roman" w:hAnsi="Times New Roman" w:cs="Times New Roman"/>
          <w:lang w:eastAsia="fr-FR"/>
        </w:rPr>
        <w:t>Fournols</w:t>
      </w:r>
      <w:proofErr w:type="spellEnd"/>
      <w:r w:rsidRPr="00256C87">
        <w:rPr>
          <w:rFonts w:ascii="Times New Roman" w:eastAsia="Times New Roman" w:hAnsi="Times New Roman" w:cs="Times New Roman"/>
          <w:lang w:eastAsia="fr-FR"/>
        </w:rPr>
        <w:t xml:space="preserve"> est la 21036</w:t>
      </w:r>
      <w:r w:rsidRPr="00256C87">
        <w:rPr>
          <w:rFonts w:ascii="Times New Roman" w:eastAsia="Times New Roman" w:hAnsi="Times New Roman" w:cs="Times New Roman"/>
          <w:vertAlign w:val="superscript"/>
          <w:lang w:eastAsia="fr-FR"/>
        </w:rPr>
        <w:t>ème</w:t>
      </w:r>
      <w:r w:rsidRPr="00256C87">
        <w:rPr>
          <w:rFonts w:ascii="Times New Roman" w:eastAsia="Times New Roman" w:hAnsi="Times New Roman" w:cs="Times New Roman"/>
          <w:lang w:eastAsia="fr-FR"/>
        </w:rPr>
        <w:t xml:space="preserve"> commune de France, la 2843</w:t>
      </w:r>
      <w:r w:rsidRPr="00256C87">
        <w:rPr>
          <w:rFonts w:ascii="Times New Roman" w:eastAsia="Times New Roman" w:hAnsi="Times New Roman" w:cs="Times New Roman"/>
          <w:vertAlign w:val="superscript"/>
          <w:lang w:eastAsia="fr-FR"/>
        </w:rPr>
        <w:t>ème</w:t>
      </w:r>
      <w:r w:rsidRPr="00256C87">
        <w:rPr>
          <w:rFonts w:ascii="Times New Roman" w:eastAsia="Times New Roman" w:hAnsi="Times New Roman" w:cs="Times New Roman"/>
          <w:lang w:eastAsia="fr-FR"/>
        </w:rPr>
        <w:t xml:space="preserve"> de Auvergne Rhône-Alpes et la 290</w:t>
      </w:r>
      <w:r w:rsidRPr="00256C87">
        <w:rPr>
          <w:rFonts w:ascii="Times New Roman" w:eastAsia="Times New Roman" w:hAnsi="Times New Roman" w:cs="Times New Roman"/>
          <w:vertAlign w:val="superscript"/>
          <w:lang w:eastAsia="fr-FR"/>
        </w:rPr>
        <w:t>ème</w:t>
      </w:r>
      <w:r w:rsidRPr="00256C87">
        <w:rPr>
          <w:rFonts w:ascii="Times New Roman" w:eastAsia="Times New Roman" w:hAnsi="Times New Roman" w:cs="Times New Roman"/>
          <w:lang w:eastAsia="fr-FR"/>
        </w:rPr>
        <w:t xml:space="preserve"> du Puy de Dôme. La ville s'étend sur 29.02 kilomètres carrés, la densité de la population est donc de 11.3 habitants par kilomètre carré.</w:t>
      </w:r>
      <w:r w:rsidRPr="00256C87">
        <w:rPr>
          <w:rFonts w:ascii="Times New Roman" w:eastAsia="Times New Roman" w:hAnsi="Times New Roman" w:cs="Times New Roman"/>
          <w:lang w:eastAsia="fr-FR"/>
        </w:rPr>
        <w:br/>
      </w:r>
      <w:r w:rsidRPr="00256C87">
        <w:rPr>
          <w:rFonts w:ascii="Times New Roman" w:eastAsia="Times New Roman" w:hAnsi="Times New Roman" w:cs="Times New Roman"/>
          <w:lang w:eastAsia="fr-FR"/>
        </w:rPr>
        <w:br/>
      </w:r>
      <w:r>
        <w:rPr>
          <w:rFonts w:ascii="Times New Roman" w:eastAsia="Times New Roman" w:hAnsi="Times New Roman" w:cs="Times New Roman"/>
          <w:lang w:eastAsia="fr-FR"/>
        </w:rPr>
        <w:t xml:space="preserve">Les communes les plus proches sont : </w:t>
      </w:r>
    </w:p>
    <w:p w14:paraId="4F3AAD3F" w14:textId="77777777" w:rsidR="00256C87" w:rsidRDefault="00256C87" w:rsidP="00256C87">
      <w:pPr>
        <w:pStyle w:val="Paragraphedeliste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fr-FR"/>
        </w:rPr>
      </w:pPr>
      <w:r w:rsidRPr="00256C87">
        <w:rPr>
          <w:rFonts w:ascii="Times New Roman" w:eastAsia="Times New Roman" w:hAnsi="Times New Roman" w:cs="Times New Roman"/>
          <w:lang w:eastAsia="fr-FR"/>
        </w:rPr>
        <w:tab/>
      </w:r>
      <w:hyperlink r:id="rId7" w:history="1">
        <w:r w:rsidRPr="00256C87">
          <w:rPr>
            <w:rFonts w:ascii="Times New Roman" w:eastAsia="Times New Roman" w:hAnsi="Times New Roman" w:cs="Times New Roman"/>
            <w:color w:val="0000FF"/>
            <w:u w:val="single"/>
            <w:lang w:eastAsia="fr-FR"/>
          </w:rPr>
          <w:t xml:space="preserve">Chambon sur </w:t>
        </w:r>
        <w:proofErr w:type="spellStart"/>
        <w:r w:rsidRPr="00256C87">
          <w:rPr>
            <w:rFonts w:ascii="Times New Roman" w:eastAsia="Times New Roman" w:hAnsi="Times New Roman" w:cs="Times New Roman"/>
            <w:color w:val="0000FF"/>
            <w:u w:val="single"/>
            <w:lang w:eastAsia="fr-FR"/>
          </w:rPr>
          <w:t>Dolore</w:t>
        </w:r>
        <w:proofErr w:type="spellEnd"/>
      </w:hyperlink>
      <w:r w:rsidRPr="00256C87">
        <w:rPr>
          <w:rFonts w:ascii="Times New Roman" w:eastAsia="Times New Roman" w:hAnsi="Times New Roman" w:cs="Times New Roman"/>
          <w:lang w:eastAsia="fr-FR"/>
        </w:rPr>
        <w:t xml:space="preserve"> qui se situe à 3.2 km, </w:t>
      </w:r>
    </w:p>
    <w:p w14:paraId="71273B03" w14:textId="77777777" w:rsidR="00256C87" w:rsidRDefault="00256C87" w:rsidP="00256C87">
      <w:pPr>
        <w:pStyle w:val="Paragraphedeliste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eastAsia="Times New Roman" w:hAnsi="Times New Roman" w:cs="Times New Roman"/>
          <w:lang w:eastAsia="fr-FR"/>
        </w:rPr>
        <w:tab/>
      </w:r>
      <w:hyperlink r:id="rId8" w:history="1">
        <w:r w:rsidRPr="00256C87">
          <w:rPr>
            <w:rFonts w:ascii="Times New Roman" w:eastAsia="Times New Roman" w:hAnsi="Times New Roman" w:cs="Times New Roman"/>
            <w:color w:val="0000FF"/>
            <w:u w:val="single"/>
            <w:lang w:eastAsia="fr-FR"/>
          </w:rPr>
          <w:t>Aix la Fayette</w:t>
        </w:r>
      </w:hyperlink>
      <w:r w:rsidRPr="00256C87">
        <w:rPr>
          <w:rFonts w:ascii="Times New Roman" w:eastAsia="Times New Roman" w:hAnsi="Times New Roman" w:cs="Times New Roman"/>
          <w:lang w:eastAsia="fr-FR"/>
        </w:rPr>
        <w:t xml:space="preserve"> est la deuxième commune la plus proche à 3.9 km </w:t>
      </w:r>
    </w:p>
    <w:p w14:paraId="3B92DBE7" w14:textId="628924F1" w:rsidR="00256C87" w:rsidRDefault="00256C87" w:rsidP="00256C87">
      <w:pPr>
        <w:pStyle w:val="Paragraphedeliste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eastAsia="Times New Roman" w:hAnsi="Times New Roman" w:cs="Times New Roman"/>
          <w:lang w:eastAsia="fr-FR"/>
        </w:rPr>
        <w:tab/>
      </w:r>
      <w:r w:rsidRPr="00256C87">
        <w:rPr>
          <w:rFonts w:ascii="Times New Roman" w:eastAsia="Times New Roman" w:hAnsi="Times New Roman" w:cs="Times New Roman"/>
          <w:lang w:eastAsia="fr-FR"/>
        </w:rPr>
        <w:t xml:space="preserve"> </w:t>
      </w:r>
      <w:hyperlink r:id="rId9" w:history="1">
        <w:proofErr w:type="spellStart"/>
        <w:r w:rsidRPr="00256C87">
          <w:rPr>
            <w:rFonts w:ascii="Times New Roman" w:eastAsia="Times New Roman" w:hAnsi="Times New Roman" w:cs="Times New Roman"/>
            <w:color w:val="0000FF"/>
            <w:u w:val="single"/>
            <w:lang w:eastAsia="fr-FR"/>
          </w:rPr>
          <w:t>Echandelys</w:t>
        </w:r>
        <w:proofErr w:type="spellEnd"/>
      </w:hyperlink>
      <w:r w:rsidRPr="00256C87">
        <w:rPr>
          <w:rFonts w:ascii="Times New Roman" w:eastAsia="Times New Roman" w:hAnsi="Times New Roman" w:cs="Times New Roman"/>
          <w:lang w:eastAsia="fr-FR"/>
        </w:rPr>
        <w:t xml:space="preserve"> à 4.5 km.</w:t>
      </w:r>
    </w:p>
    <w:p w14:paraId="425B2278" w14:textId="141446EF" w:rsidR="00256C87" w:rsidRDefault="00256C87" w:rsidP="00256C87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fr-FR"/>
        </w:rPr>
      </w:pPr>
    </w:p>
    <w:p w14:paraId="68F1F8BE" w14:textId="25E07A86" w:rsidR="00256C87" w:rsidRDefault="00256C87" w:rsidP="00256C87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fr-FR"/>
        </w:rPr>
      </w:pPr>
    </w:p>
    <w:p w14:paraId="2FC936EE" w14:textId="77777777" w:rsidR="00256C87" w:rsidRPr="00256C87" w:rsidRDefault="00256C87" w:rsidP="00256C87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fr-FR"/>
        </w:rPr>
      </w:pPr>
    </w:p>
    <w:p w14:paraId="08738536" w14:textId="25FE9189" w:rsidR="00256C87" w:rsidRPr="00256C87" w:rsidRDefault="00256C87" w:rsidP="00256C87">
      <w:pPr>
        <w:pStyle w:val="Paragraphedeliste"/>
        <w:numPr>
          <w:ilvl w:val="0"/>
          <w:numId w:val="1"/>
        </w:numPr>
        <w:rPr>
          <w:rFonts w:ascii="Times New Roman" w:eastAsia="Times New Roman" w:hAnsi="Times New Roman" w:cs="Times New Roman"/>
          <w:lang w:eastAsia="fr-FR"/>
        </w:rPr>
      </w:pPr>
      <w:r w:rsidRPr="00256C87">
        <w:rPr>
          <w:rFonts w:ascii="Times New Roman" w:eastAsia="Times New Roman" w:hAnsi="Times New Roman" w:cs="Times New Roman"/>
          <w:lang w:eastAsia="fr-FR"/>
        </w:rPr>
        <w:fldChar w:fldCharType="begin"/>
      </w:r>
      <w:r w:rsidRPr="00256C87">
        <w:rPr>
          <w:rFonts w:ascii="Times New Roman" w:eastAsia="Times New Roman" w:hAnsi="Times New Roman" w:cs="Times New Roman"/>
          <w:lang w:eastAsia="fr-FR"/>
        </w:rPr>
        <w:instrText xml:space="preserve"> INCLUDEPICTURE "https://www.commune-mairie.fr/imgcommune/63162.png" \* MERGEFORMATINET </w:instrText>
      </w:r>
      <w:r w:rsidRPr="00256C87">
        <w:rPr>
          <w:rFonts w:ascii="Times New Roman" w:eastAsia="Times New Roman" w:hAnsi="Times New Roman" w:cs="Times New Roman"/>
          <w:lang w:eastAsia="fr-FR"/>
        </w:rPr>
        <w:fldChar w:fldCharType="separate"/>
      </w:r>
      <w:r w:rsidRPr="00256C87">
        <w:rPr>
          <w:noProof/>
          <w:lang w:eastAsia="fr-FR"/>
        </w:rPr>
        <w:drawing>
          <wp:inline distT="0" distB="0" distL="0" distR="0" wp14:anchorId="16C115F1" wp14:editId="06AC95E1">
            <wp:extent cx="5760720" cy="4319270"/>
            <wp:effectExtent l="0" t="0" r="0" b="0"/>
            <wp:docPr id="1" name="Image 1" descr="plan cadastr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lan cadastra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1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6C87">
        <w:rPr>
          <w:rFonts w:ascii="Times New Roman" w:eastAsia="Times New Roman" w:hAnsi="Times New Roman" w:cs="Times New Roman"/>
          <w:lang w:eastAsia="fr-FR"/>
        </w:rPr>
        <w:fldChar w:fldCharType="end"/>
      </w:r>
    </w:p>
    <w:p w14:paraId="3B12AA2B" w14:textId="77777777" w:rsidR="00256C87" w:rsidRDefault="00256C87"/>
    <w:sectPr w:rsidR="00256C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EB4630"/>
    <w:multiLevelType w:val="hybridMultilevel"/>
    <w:tmpl w:val="E0BACC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C87"/>
    <w:rsid w:val="00256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C5E05B2"/>
  <w15:chartTrackingRefBased/>
  <w15:docId w15:val="{924CFFA1-6A7A-804C-A181-246E788A5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256C87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56C87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256C8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styleId="lev">
    <w:name w:val="Strong"/>
    <w:basedOn w:val="Policepardfaut"/>
    <w:uiPriority w:val="22"/>
    <w:qFormat/>
    <w:rsid w:val="00256C87"/>
    <w:rPr>
      <w:b/>
      <w:bCs/>
    </w:rPr>
  </w:style>
  <w:style w:type="character" w:styleId="Lienhypertexte">
    <w:name w:val="Hyperlink"/>
    <w:basedOn w:val="Policepardfaut"/>
    <w:uiPriority w:val="99"/>
    <w:semiHidden/>
    <w:unhideWhenUsed/>
    <w:rsid w:val="00256C87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256C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90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mmune-mairie.fr/aix-la-fayette-63980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mmune-mairie.fr/chambon-sur-dolore-63980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mmune-mairie.fr/region/auvergne-rhone-alpes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commune-mairie.fr/departement/puy-de-dome/" TargetMode="Externa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www.commune-mairie.fr/echandelys-63980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181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2021-02-12T15:03:00Z</dcterms:created>
  <dcterms:modified xsi:type="dcterms:W3CDTF">2021-02-12T15:06:00Z</dcterms:modified>
</cp:coreProperties>
</file>